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2205" w14:textId="77777777" w:rsidR="00C90EE5" w:rsidRPr="00C90EE5" w:rsidRDefault="00C90EE5" w:rsidP="00C90EE5">
      <w:pPr>
        <w:rPr>
          <w:rFonts w:ascii="Montserrat" w:hAnsi="Montserrat"/>
          <w:b/>
          <w:color w:val="1A69CB"/>
          <w:sz w:val="32"/>
          <w:szCs w:val="32"/>
        </w:rPr>
      </w:pPr>
      <w:r w:rsidRPr="00C90EE5">
        <w:rPr>
          <w:rFonts w:ascii="Montserrat" w:hAnsi="Montserrat"/>
          <w:b/>
          <w:color w:val="1A69CB"/>
          <w:sz w:val="32"/>
          <w:szCs w:val="32"/>
        </w:rPr>
        <w:t xml:space="preserve">Email Template for a Client Outside of Your Agency’s Catchment Area or Ineligible for Your Agency’s Services – Canada </w:t>
      </w:r>
    </w:p>
    <w:p w14:paraId="2132DB4E" w14:textId="20268295" w:rsidR="00C90EE5" w:rsidRPr="00C90EE5" w:rsidRDefault="00C90EE5" w:rsidP="00C90EE5">
      <w:pPr>
        <w:pStyle w:val="NoSpacing"/>
        <w:rPr>
          <w:rFonts w:ascii="Passenger Display" w:hAnsi="Passenger Display"/>
          <w:sz w:val="22"/>
          <w:szCs w:val="22"/>
        </w:rPr>
      </w:pPr>
      <w:r w:rsidRPr="00C90EE5">
        <w:rPr>
          <w:rFonts w:ascii="Passenger Display" w:hAnsi="Passenger Display"/>
          <w:sz w:val="22"/>
          <w:szCs w:val="22"/>
        </w:rPr>
        <w:t>Hello,</w:t>
      </w:r>
    </w:p>
    <w:p w14:paraId="37140FBC" w14:textId="77777777" w:rsidR="00C90EE5" w:rsidRDefault="00C90EE5" w:rsidP="00C90EE5">
      <w:pPr>
        <w:pStyle w:val="NoSpacing"/>
      </w:pPr>
    </w:p>
    <w:p w14:paraId="17AC7551" w14:textId="77777777" w:rsidR="00C90EE5" w:rsidRPr="00C90EE5" w:rsidRDefault="00C90EE5" w:rsidP="00C90EE5">
      <w:pPr>
        <w:pStyle w:val="NoSpacing"/>
        <w:rPr>
          <w:rFonts w:ascii="Passenger Display" w:hAnsi="Passenger Display"/>
          <w:sz w:val="22"/>
          <w:szCs w:val="22"/>
        </w:rPr>
      </w:pPr>
      <w:r w:rsidRPr="00C90EE5">
        <w:rPr>
          <w:rFonts w:ascii="Passenger Display" w:hAnsi="Passenger Display"/>
          <w:sz w:val="22"/>
          <w:szCs w:val="22"/>
        </w:rPr>
        <w:t>Thank you for your interest in the WES Gateway Program.</w:t>
      </w:r>
    </w:p>
    <w:p w14:paraId="4E1D6BFB" w14:textId="77777777" w:rsidR="00C90EE5" w:rsidRPr="00C90EE5" w:rsidRDefault="00C90EE5" w:rsidP="00C90EE5">
      <w:pPr>
        <w:pStyle w:val="NoSpacing"/>
        <w:rPr>
          <w:rFonts w:ascii="Passenger Display" w:hAnsi="Passenger Display"/>
          <w:sz w:val="22"/>
          <w:szCs w:val="22"/>
        </w:rPr>
      </w:pPr>
    </w:p>
    <w:p w14:paraId="59C467EE" w14:textId="77777777" w:rsidR="00C90EE5" w:rsidRDefault="00C90EE5" w:rsidP="00C90EE5">
      <w:pPr>
        <w:pStyle w:val="NoSpacing"/>
      </w:pPr>
      <w:r w:rsidRPr="00C90EE5">
        <w:rPr>
          <w:rFonts w:ascii="Passenger Display" w:hAnsi="Passenger Display"/>
          <w:sz w:val="22"/>
          <w:szCs w:val="22"/>
        </w:rPr>
        <w:t>For updated information on the program and to find a referral organization in your area, please visit the WES Gateway Program</w:t>
      </w:r>
      <w:r>
        <w:t xml:space="preserve"> </w:t>
      </w:r>
      <w:hyperlink r:id="rId11" w:history="1">
        <w:r w:rsidRPr="00C90EE5">
          <w:rPr>
            <w:rStyle w:val="Hyperlink"/>
            <w:sz w:val="22"/>
            <w:szCs w:val="22"/>
          </w:rPr>
          <w:t>website</w:t>
        </w:r>
      </w:hyperlink>
      <w:r>
        <w:t xml:space="preserve">. </w:t>
      </w:r>
    </w:p>
    <w:p w14:paraId="5ED3F6F1" w14:textId="77777777" w:rsidR="00C90EE5" w:rsidRDefault="00C90EE5" w:rsidP="00C90EE5">
      <w:pPr>
        <w:pStyle w:val="NoSpacing"/>
      </w:pPr>
    </w:p>
    <w:p w14:paraId="04B56175" w14:textId="77777777" w:rsidR="00C90EE5" w:rsidRPr="00C90EE5" w:rsidRDefault="00C90EE5" w:rsidP="00C90EE5">
      <w:pPr>
        <w:pStyle w:val="NoSpacing"/>
        <w:rPr>
          <w:rFonts w:ascii="Passenger Display" w:hAnsi="Passenger Display"/>
          <w:sz w:val="22"/>
          <w:szCs w:val="22"/>
        </w:rPr>
      </w:pPr>
      <w:r w:rsidRPr="00C90EE5">
        <w:rPr>
          <w:rFonts w:ascii="Passenger Display" w:hAnsi="Passenger Display"/>
          <w:sz w:val="22"/>
          <w:szCs w:val="22"/>
        </w:rPr>
        <w:t>If you can’t find a referral partner in your area, please contact WES directly by completing the</w:t>
      </w:r>
      <w:r>
        <w:t xml:space="preserve"> </w:t>
      </w:r>
      <w:hyperlink r:id="rId12" w:history="1">
        <w:r w:rsidRPr="00C90EE5">
          <w:rPr>
            <w:rStyle w:val="Hyperlink"/>
            <w:sz w:val="22"/>
            <w:szCs w:val="22"/>
          </w:rPr>
          <w:t>contact us</w:t>
        </w:r>
      </w:hyperlink>
      <w:r>
        <w:t xml:space="preserve"> </w:t>
      </w:r>
      <w:r w:rsidRPr="00C90EE5">
        <w:rPr>
          <w:rFonts w:ascii="Passenger Display" w:hAnsi="Passenger Display"/>
          <w:sz w:val="22"/>
          <w:szCs w:val="22"/>
        </w:rPr>
        <w:t>form. Be sure to “Select Your Question Category” as “WES Gateway Program” and let WES know the city you are located in.</w:t>
      </w:r>
    </w:p>
    <w:p w14:paraId="3D687A2E" w14:textId="77777777" w:rsidR="00C90EE5" w:rsidRDefault="00C90EE5" w:rsidP="00C90EE5">
      <w:pPr>
        <w:pStyle w:val="NoSpacing"/>
      </w:pPr>
    </w:p>
    <w:p w14:paraId="6C2404C9" w14:textId="77777777" w:rsidR="00C90EE5" w:rsidRPr="00093585" w:rsidRDefault="00C90EE5" w:rsidP="00C90EE5">
      <w:pPr>
        <w:pStyle w:val="NoSpacing"/>
      </w:pPr>
      <w:r w:rsidRPr="00C90EE5">
        <w:rPr>
          <w:rFonts w:ascii="Passenger Display" w:hAnsi="Passenger Display"/>
          <w:sz w:val="22"/>
          <w:szCs w:val="22"/>
        </w:rPr>
        <w:t>WES recommends that individuals use their standard evaluation process when possible. If you are able to submit standard</w:t>
      </w:r>
      <w:r w:rsidRPr="00093585">
        <w:t> </w:t>
      </w:r>
      <w:hyperlink r:id="rId13" w:history="1">
        <w:r w:rsidRPr="00C90EE5">
          <w:rPr>
            <w:rFonts w:ascii="Passenger Serif" w:hAnsi="Passenger Serif"/>
            <w:color w:val="2C5CC5"/>
            <w:sz w:val="22"/>
            <w:szCs w:val="22"/>
            <w:u w:val="single"/>
          </w:rPr>
          <w:t>country-specific</w:t>
        </w:r>
      </w:hyperlink>
      <w:r w:rsidRPr="00093585">
        <w:t> </w:t>
      </w:r>
      <w:r w:rsidRPr="00C90EE5">
        <w:rPr>
          <w:rFonts w:ascii="Passenger Display" w:hAnsi="Passenger Display"/>
          <w:sz w:val="22"/>
          <w:szCs w:val="22"/>
        </w:rPr>
        <w:t>required documents,</w:t>
      </w:r>
      <w:r w:rsidRPr="00093585">
        <w:t xml:space="preserve"> </w:t>
      </w:r>
      <w:hyperlink r:id="rId14" w:history="1">
        <w:r w:rsidRPr="00C90EE5">
          <w:rPr>
            <w:rStyle w:val="Hyperlink"/>
            <w:sz w:val="22"/>
            <w:szCs w:val="22"/>
          </w:rPr>
          <w:t>start your application here</w:t>
        </w:r>
      </w:hyperlink>
      <w:r w:rsidRPr="00093585">
        <w:t>.</w:t>
      </w:r>
    </w:p>
    <w:p w14:paraId="3CD87733" w14:textId="77777777" w:rsidR="00C90EE5" w:rsidRDefault="00C90EE5" w:rsidP="00C90EE5">
      <w:pPr>
        <w:pStyle w:val="NoSpacing"/>
      </w:pPr>
    </w:p>
    <w:p w14:paraId="5761B3D2" w14:textId="77777777" w:rsidR="00C90EE5" w:rsidRPr="00C90EE5" w:rsidRDefault="00C90EE5" w:rsidP="00C90EE5">
      <w:r w:rsidRPr="00C90EE5">
        <w:t>Thank you,</w:t>
      </w:r>
    </w:p>
    <w:p w14:paraId="5A3C6664" w14:textId="77777777" w:rsidR="00C90EE5" w:rsidRPr="00F65ECE" w:rsidRDefault="00C90EE5" w:rsidP="00C90EE5">
      <w:r w:rsidRPr="00B6617F">
        <w:rPr>
          <w:b/>
          <w:color w:val="FF0000"/>
          <w:highlight w:val="lightGray"/>
        </w:rPr>
        <w:t>[INSERT EMAIL SIGNATURE]</w:t>
      </w:r>
    </w:p>
    <w:sectPr w:rsidR="00C90EE5" w:rsidRPr="00F65ECE" w:rsidSect="007E080A">
      <w:headerReference w:type="default" r:id="rId15"/>
      <w:footerReference w:type="default" r:id="rId16"/>
      <w:pgSz w:w="12240" w:h="15840"/>
      <w:pgMar w:top="720" w:right="1440" w:bottom="720" w:left="720" w:header="720" w:footer="9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D690" w14:textId="77777777" w:rsidR="00C90EE5" w:rsidRDefault="00C90EE5" w:rsidP="00B21EB9">
      <w:r>
        <w:separator/>
      </w:r>
    </w:p>
  </w:endnote>
  <w:endnote w:type="continuationSeparator" w:id="0">
    <w:p w14:paraId="5B554AA0" w14:textId="77777777" w:rsidR="00C90EE5" w:rsidRDefault="00C90EE5" w:rsidP="00B2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ssenger Display">
    <w:panose1 w:val="02030503080500020004"/>
    <w:charset w:val="00"/>
    <w:family w:val="roman"/>
    <w:notTrueType/>
    <w:pitch w:val="variable"/>
    <w:sig w:usb0="A00000AF" w:usb1="5000604B" w:usb2="00000000" w:usb3="00000000" w:csb0="00000093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assenger Serif">
    <w:panose1 w:val="02030503080500000004"/>
    <w:charset w:val="00"/>
    <w:family w:val="roman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51657"/>
      <w:docPartObj>
        <w:docPartGallery w:val="Page Numbers (Bottom of Page)"/>
        <w:docPartUnique/>
      </w:docPartObj>
    </w:sdtPr>
    <w:sdtEndPr/>
    <w:sdtContent>
      <w:sdt>
        <w:sdtPr>
          <w:id w:val="-659224683"/>
          <w:docPartObj>
            <w:docPartGallery w:val="Page Numbers (Top of Page)"/>
            <w:docPartUnique/>
          </w:docPartObj>
        </w:sdtPr>
        <w:sdtEndPr/>
        <w:sdtContent>
          <w:p w14:paraId="29B1AC3B" w14:textId="77777777" w:rsidR="00A42833" w:rsidRDefault="00A42833" w:rsidP="0006197B">
            <w:pPr>
              <w:pStyle w:val="NoSpacing"/>
              <w:tabs>
                <w:tab w:val="right" w:pos="9360"/>
              </w:tabs>
            </w:pPr>
          </w:p>
          <w:p w14:paraId="202927A8" w14:textId="77777777" w:rsidR="00A42833" w:rsidRPr="007B68A6" w:rsidRDefault="003B6B0E" w:rsidP="0006197B">
            <w:pPr>
              <w:pStyle w:val="NoSpacing"/>
              <w:tabs>
                <w:tab w:val="right" w:pos="9360"/>
              </w:tabs>
              <w:rPr>
                <w:rFonts w:ascii="Passenger Display" w:hAnsi="Passenger Display"/>
                <w:color w:val="01A769" w:themeColor="text1"/>
                <w:sz w:val="22"/>
                <w:szCs w:val="22"/>
              </w:rPr>
            </w:pPr>
            <w:r w:rsidRPr="00F145D6">
              <w:rPr>
                <w:rFonts w:ascii="Montserrat" w:hAnsi="Montserrat"/>
                <w:sz w:val="20"/>
                <w:szCs w:val="20"/>
              </w:rPr>
              <w:t xml:space="preserve">Page 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F145D6">
              <w:rPr>
                <w:rFonts w:ascii="Montserrat" w:hAnsi="Montserrat"/>
                <w:sz w:val="20"/>
                <w:szCs w:val="20"/>
              </w:rPr>
              <w:instrText xml:space="preserve"> PAGE </w:instrTex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t>2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end"/>
            </w:r>
            <w:r w:rsidRPr="00F145D6">
              <w:rPr>
                <w:rFonts w:ascii="Montserrat" w:hAnsi="Montserrat"/>
                <w:sz w:val="20"/>
                <w:szCs w:val="20"/>
              </w:rPr>
              <w:t xml:space="preserve"> of 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F145D6">
              <w:rPr>
                <w:rFonts w:ascii="Montserrat" w:hAnsi="Montserrat"/>
                <w:sz w:val="20"/>
                <w:szCs w:val="20"/>
              </w:rPr>
              <w:instrText xml:space="preserve"> NUMPAGES  </w:instrTex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t>2</w:t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fldChar w:fldCharType="end"/>
            </w:r>
            <w:r w:rsidRPr="00F145D6">
              <w:rPr>
                <w:rFonts w:ascii="Montserrat" w:hAnsi="Montserrat"/>
              </w:rPr>
              <w:t xml:space="preserve">  </w:t>
            </w:r>
            <w:r w:rsidRPr="00F145D6">
              <w:rPr>
                <w:rFonts w:ascii="Montserrat" w:hAnsi="Montserrat"/>
              </w:rPr>
              <w:tab/>
            </w:r>
            <w:r w:rsidRPr="007B68A6">
              <w:rPr>
                <w:rFonts w:ascii="Passenger Display" w:hAnsi="Passenger Display"/>
                <w:b/>
                <w:color w:val="01A769" w:themeColor="text1"/>
                <w:sz w:val="28"/>
                <w:szCs w:val="28"/>
              </w:rPr>
              <w:t>wes.org</w:t>
            </w:r>
          </w:p>
          <w:p w14:paraId="65E311CD" w14:textId="77777777" w:rsidR="00A42833" w:rsidRDefault="00A42833" w:rsidP="00901A77">
            <w:pPr>
              <w:pStyle w:val="NoSpacing"/>
              <w:tabs>
                <w:tab w:val="right" w:pos="9360"/>
              </w:tabs>
            </w:pPr>
          </w:p>
          <w:p w14:paraId="532EC109" w14:textId="77777777" w:rsidR="00A42833" w:rsidRDefault="00C90EE5" w:rsidP="0008519C">
            <w:pPr>
              <w:pStyle w:val="NoSpacing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E3C4" w14:textId="77777777" w:rsidR="00C90EE5" w:rsidRDefault="00C90EE5" w:rsidP="00B21EB9">
      <w:r>
        <w:separator/>
      </w:r>
    </w:p>
  </w:footnote>
  <w:footnote w:type="continuationSeparator" w:id="0">
    <w:p w14:paraId="570148AF" w14:textId="77777777" w:rsidR="00C90EE5" w:rsidRDefault="00C90EE5" w:rsidP="00B2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F8DC" w14:textId="77777777" w:rsidR="00A42833" w:rsidRDefault="003D79D1" w:rsidP="005F4C20">
    <w:pPr>
      <w:pStyle w:val="NoSpacing"/>
    </w:pPr>
    <w:r>
      <w:rPr>
        <w:noProof/>
        <w14:ligatures w14:val="standardContextual"/>
      </w:rPr>
      <w:drawing>
        <wp:inline distT="0" distB="0" distL="0" distR="0" wp14:anchorId="3658ACD4" wp14:editId="02EB0880">
          <wp:extent cx="1139068" cy="801858"/>
          <wp:effectExtent l="0" t="0" r="4445" b="0"/>
          <wp:docPr id="15410217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65133" name="Graphic 16055651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" b="-4794"/>
                  <a:stretch/>
                </pic:blipFill>
                <pic:spPr bwMode="auto">
                  <a:xfrm>
                    <a:off x="0" y="0"/>
                    <a:ext cx="1187129" cy="835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C5EAF7" w14:textId="77777777" w:rsidR="00A42833" w:rsidRDefault="00A42833" w:rsidP="005F4C20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E6F59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940D7F"/>
    <w:multiLevelType w:val="hybridMultilevel"/>
    <w:tmpl w:val="D2661E6C"/>
    <w:lvl w:ilvl="0" w:tplc="6A7CAEE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87583">
    <w:abstractNumId w:val="1"/>
  </w:num>
  <w:num w:numId="2" w16cid:durableId="100821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E5"/>
    <w:rsid w:val="000137F4"/>
    <w:rsid w:val="00266580"/>
    <w:rsid w:val="00314972"/>
    <w:rsid w:val="00316487"/>
    <w:rsid w:val="00334D71"/>
    <w:rsid w:val="003555CD"/>
    <w:rsid w:val="003B6B0E"/>
    <w:rsid w:val="003C27EF"/>
    <w:rsid w:val="003D4D8E"/>
    <w:rsid w:val="003D79D1"/>
    <w:rsid w:val="00565C59"/>
    <w:rsid w:val="007B68A6"/>
    <w:rsid w:val="007C0FC2"/>
    <w:rsid w:val="007E080A"/>
    <w:rsid w:val="00863FEC"/>
    <w:rsid w:val="009F350C"/>
    <w:rsid w:val="00A42833"/>
    <w:rsid w:val="00B15D6A"/>
    <w:rsid w:val="00B21EB9"/>
    <w:rsid w:val="00C90EE5"/>
    <w:rsid w:val="00DE2B1F"/>
    <w:rsid w:val="00E343E1"/>
    <w:rsid w:val="00E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FA9C"/>
  <w15:chartTrackingRefBased/>
  <w15:docId w15:val="{26FEEEB0-ACFF-4402-877D-6CB0EE80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B9"/>
    <w:pPr>
      <w:spacing w:after="320" w:line="280" w:lineRule="exact"/>
    </w:pPr>
    <w:rPr>
      <w:rFonts w:ascii="Passenger Display" w:eastAsiaTheme="minorEastAsia" w:hAnsi="Passenger Display" w:cs="Calibri"/>
      <w:sz w:val="22"/>
      <w:szCs w:val="22"/>
    </w:rPr>
  </w:style>
  <w:style w:type="paragraph" w:styleId="Heading1">
    <w:name w:val="heading 1"/>
    <w:next w:val="Normal"/>
    <w:link w:val="Heading1Char"/>
    <w:uiPriority w:val="99"/>
    <w:qFormat/>
    <w:rsid w:val="003B6B0E"/>
    <w:pPr>
      <w:spacing w:after="320" w:line="400" w:lineRule="exact"/>
      <w:outlineLvl w:val="0"/>
    </w:pPr>
    <w:rPr>
      <w:rFonts w:ascii="Montserrat" w:eastAsiaTheme="minorEastAsia" w:hAnsi="Montserrat" w:cs="Calibri"/>
      <w:b/>
      <w:color w:val="00376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21EB9"/>
    <w:pPr>
      <w:outlineLvl w:val="1"/>
    </w:pPr>
    <w:rPr>
      <w:b w:val="0"/>
      <w:bCs/>
      <w:color w:val="1A69CB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21EB9"/>
    <w:pPr>
      <w:outlineLvl w:val="2"/>
    </w:pPr>
    <w:rPr>
      <w:color w:val="0044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B6B0E"/>
    <w:rPr>
      <w:rFonts w:ascii="Montserrat" w:eastAsiaTheme="minorEastAsia" w:hAnsi="Montserrat" w:cs="Calibri"/>
      <w:b/>
      <w:color w:val="00376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1EB9"/>
    <w:rPr>
      <w:rFonts w:ascii="Montserrat" w:eastAsiaTheme="minorEastAsia" w:hAnsi="Montserrat" w:cs="Calibri"/>
      <w:bCs/>
      <w:color w:val="1A69CB"/>
      <w:sz w:val="28"/>
      <w:szCs w:val="28"/>
    </w:rPr>
  </w:style>
  <w:style w:type="table" w:styleId="TableGrid">
    <w:name w:val="Table Grid"/>
    <w:basedOn w:val="TableNormal"/>
    <w:uiPriority w:val="59"/>
    <w:rsid w:val="003B6B0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99"/>
    <w:qFormat/>
    <w:rsid w:val="003B6B0E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3B6B0E"/>
    <w:rPr>
      <w:rFonts w:ascii="Source Sans Pro" w:eastAsiaTheme="minorEastAsia" w:hAnsi="Source Sans Pro" w:cs="Calibri"/>
    </w:rPr>
  </w:style>
  <w:style w:type="character" w:styleId="Hyperlink">
    <w:name w:val="Hyperlink"/>
    <w:basedOn w:val="DefaultParagraphFont"/>
    <w:uiPriority w:val="99"/>
    <w:unhideWhenUsed/>
    <w:qFormat/>
    <w:rsid w:val="00B21EB9"/>
    <w:rPr>
      <w:rFonts w:ascii="Passenger Display" w:hAnsi="Passenger Display"/>
      <w:b/>
      <w:color w:val="01A769" w:themeColor="text1"/>
      <w:u w:val="single"/>
    </w:rPr>
  </w:style>
  <w:style w:type="paragraph" w:customStyle="1" w:styleId="TableHead">
    <w:name w:val="Table Head"/>
    <w:basedOn w:val="Normal"/>
    <w:qFormat/>
    <w:rsid w:val="00334D71"/>
    <w:pPr>
      <w:tabs>
        <w:tab w:val="left" w:pos="8640"/>
      </w:tabs>
      <w:spacing w:after="0"/>
      <w:jc w:val="center"/>
    </w:pPr>
    <w:rPr>
      <w:rFonts w:ascii="Montserrat" w:eastAsiaTheme="minorHAnsi" w:hAnsi="Montserrat"/>
      <w:b/>
      <w:bCs/>
      <w:color w:val="1A69CB"/>
    </w:rPr>
  </w:style>
  <w:style w:type="paragraph" w:customStyle="1" w:styleId="TableText">
    <w:name w:val="Table Text"/>
    <w:basedOn w:val="Normal"/>
    <w:qFormat/>
    <w:rsid w:val="003B6B0E"/>
    <w:pPr>
      <w:spacing w:after="0"/>
    </w:pPr>
    <w:rPr>
      <w:rFonts w:eastAsiaTheme="minorHAnsi"/>
    </w:rPr>
  </w:style>
  <w:style w:type="paragraph" w:customStyle="1" w:styleId="NoteLevel1">
    <w:name w:val="Note Level 1"/>
    <w:basedOn w:val="Normal"/>
    <w:autoRedefine/>
    <w:uiPriority w:val="99"/>
    <w:unhideWhenUsed/>
    <w:qFormat/>
    <w:rsid w:val="00565C59"/>
    <w:pPr>
      <w:keepNext/>
      <w:numPr>
        <w:numId w:val="2"/>
      </w:numPr>
      <w:spacing w:after="0" w:line="240" w:lineRule="exact"/>
      <w:contextualSpacing/>
      <w:outlineLvl w:val="0"/>
    </w:pPr>
    <w:rPr>
      <w:rFonts w:ascii="Montserrat" w:eastAsiaTheme="minorHAnsi" w:hAnsi="Montserra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9D1"/>
    <w:rPr>
      <w:rFonts w:ascii="Source Sans Pro" w:eastAsiaTheme="minorEastAsia" w:hAnsi="Source Sans Pro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9D1"/>
    <w:rPr>
      <w:rFonts w:ascii="Source Sans Pro" w:eastAsiaTheme="minorEastAsia" w:hAnsi="Source Sans Pro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21EB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21EB9"/>
    <w:rPr>
      <w:rFonts w:ascii="Montserrat" w:eastAsiaTheme="minorEastAsia" w:hAnsi="Montserrat" w:cs="Calibri"/>
      <w:b/>
      <w:color w:val="004480"/>
    </w:rPr>
  </w:style>
  <w:style w:type="character" w:styleId="FollowedHyperlink">
    <w:name w:val="FollowedHyperlink"/>
    <w:basedOn w:val="DefaultParagraphFont"/>
    <w:uiPriority w:val="99"/>
    <w:semiHidden/>
    <w:unhideWhenUsed/>
    <w:rsid w:val="00B21EB9"/>
    <w:rPr>
      <w:color w:val="B24EB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.org/required-docume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.org/ca/contact-u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s.org/ca/about-the-wes-gateway-progra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lications.wes.org/createaccoun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meei\World%20Education%20Services%20Inc\Gateway%20CA%20-%20Documents\WES%20Gateway%20Program\100%20-%20Special%20Projects\French%20Translation%202025\Translated%20Materials\Team%20to%20update\WES%20Onesheet%20Template%2006-04-24%20.dotx" TargetMode="External"/></Relationships>
</file>

<file path=word/theme/theme1.xml><?xml version="1.0" encoding="utf-8"?>
<a:theme xmlns:a="http://schemas.openxmlformats.org/drawingml/2006/main" name="Office Theme">
  <a:themeElements>
    <a:clrScheme name="1a69cb">
      <a:dk1>
        <a:srgbClr val="01A769"/>
      </a:dk1>
      <a:lt1>
        <a:srgbClr val="F0FEF9"/>
      </a:lt1>
      <a:dk2>
        <a:srgbClr val="1A69CB"/>
      </a:dk2>
      <a:lt2>
        <a:srgbClr val="E7E6E6"/>
      </a:lt2>
      <a:accent1>
        <a:srgbClr val="004480"/>
      </a:accent1>
      <a:accent2>
        <a:srgbClr val="B3F8E3"/>
      </a:accent2>
      <a:accent3>
        <a:srgbClr val="F89C1B"/>
      </a:accent3>
      <a:accent4>
        <a:srgbClr val="FCF946"/>
      </a:accent4>
      <a:accent5>
        <a:srgbClr val="037561"/>
      </a:accent5>
      <a:accent6>
        <a:srgbClr val="AADBFF"/>
      </a:accent6>
      <a:hlink>
        <a:srgbClr val="01A769"/>
      </a:hlink>
      <a:folHlink>
        <a:srgbClr val="B24EB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c8c31-b985-4de2-a48e-159589610431">
      <Terms xmlns="http://schemas.microsoft.com/office/infopath/2007/PartnerControls"/>
    </lcf76f155ced4ddcb4097134ff3c332f>
    <TaxCatchAll xmlns="e1ea81c2-6dd9-49a9-b95a-bd8cec9ca8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038F5C1017148846005CAA2A36DF4" ma:contentTypeVersion="20" ma:contentTypeDescription="Create a new document." ma:contentTypeScope="" ma:versionID="01df17c478d07071d48b5ac1b3fec8ed">
  <xsd:schema xmlns:xsd="http://www.w3.org/2001/XMLSchema" xmlns:xs="http://www.w3.org/2001/XMLSchema" xmlns:p="http://schemas.microsoft.com/office/2006/metadata/properties" xmlns:ns1="http://schemas.microsoft.com/sharepoint/v3" xmlns:ns2="2bec8c31-b985-4de2-a48e-159589610431" xmlns:ns3="e1ea81c2-6dd9-49a9-b95a-bd8cec9ca858" targetNamespace="http://schemas.microsoft.com/office/2006/metadata/properties" ma:root="true" ma:fieldsID="70c9af508a2e740a34b46cca80f05910" ns1:_="" ns2:_="" ns3:_="">
    <xsd:import namespace="http://schemas.microsoft.com/sharepoint/v3"/>
    <xsd:import namespace="2bec8c31-b985-4de2-a48e-159589610431"/>
    <xsd:import namespace="e1ea81c2-6dd9-49a9-b95a-bd8cec9ca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c8c31-b985-4de2-a48e-159589610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c79a967-419c-433d-b3d7-ba18f1b27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a81c2-6dd9-49a9-b95a-bd8cec9ca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3befc67-2ef2-4749-94cb-dddd5d2c69ec}" ma:internalName="TaxCatchAll" ma:showField="CatchAllData" ma:web="e1ea81c2-6dd9-49a9-b95a-bd8cec9ca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8405-FAAB-0A42-B966-1229FE419C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48AC3-C13C-42C9-A641-77B71172B1D0}">
  <ds:schemaRefs>
    <ds:schemaRef ds:uri="http://schemas.microsoft.com/office/2006/metadata/properties"/>
    <ds:schemaRef ds:uri="http://schemas.microsoft.com/office/infopath/2007/PartnerControls"/>
    <ds:schemaRef ds:uri="2bec8c31-b985-4de2-a48e-159589610431"/>
    <ds:schemaRef ds:uri="e1ea81c2-6dd9-49a9-b95a-bd8cec9ca85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DA49CB-A168-4A46-9F0A-FBE7133CF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31090-6825-4B47-B1C0-93EC31B80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ec8c31-b985-4de2-a48e-159589610431"/>
    <ds:schemaRef ds:uri="e1ea81c2-6dd9-49a9-b95a-bd8cec9ca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WES Onesheet Template 06-04-24 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Monamee Ishika</dc:creator>
  <cp:keywords/>
  <dc:description/>
  <cp:lastModifiedBy>Monamee Ishika</cp:lastModifiedBy>
  <cp:revision>1</cp:revision>
  <dcterms:created xsi:type="dcterms:W3CDTF">2025-05-27T21:31:00Z</dcterms:created>
  <dcterms:modified xsi:type="dcterms:W3CDTF">2025-05-27T21:42:00Z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0x010100596038F5C1017148846005CAA2A36DF4</vt:lpwstr>
  </property>
  <property fmtid="{D5CDD505-2E9C-101B-9397-08002B2CF9AE}" pid="3" name="MediaServiceImageTags">
    <vt:lpwstr/>
  </property>
</Properties>
</file>