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944A" w14:textId="77777777" w:rsidR="00F42796" w:rsidRPr="00F42796" w:rsidRDefault="00F42796" w:rsidP="00F42796">
      <w:pPr>
        <w:rPr>
          <w:rFonts w:ascii="Montserrat" w:hAnsi="Montserrat"/>
          <w:b/>
          <w:color w:val="1A69CB"/>
          <w:sz w:val="32"/>
          <w:szCs w:val="32"/>
        </w:rPr>
      </w:pPr>
      <w:r w:rsidRPr="00F42796">
        <w:rPr>
          <w:rFonts w:ascii="Montserrat" w:hAnsi="Montserrat"/>
          <w:b/>
          <w:color w:val="1A69CB"/>
          <w:sz w:val="32"/>
          <w:szCs w:val="32"/>
        </w:rPr>
        <w:t>WES</w:t>
      </w:r>
      <w:r w:rsidRPr="00E02BC9">
        <w:rPr>
          <w:b/>
          <w:sz w:val="23"/>
        </w:rPr>
        <w:t xml:space="preserve"> </w:t>
      </w:r>
      <w:r w:rsidRPr="00F42796">
        <w:rPr>
          <w:rFonts w:ascii="Montserrat" w:hAnsi="Montserrat"/>
          <w:b/>
          <w:color w:val="1A69CB"/>
          <w:sz w:val="32"/>
          <w:szCs w:val="32"/>
        </w:rPr>
        <w:t>Gateway Program: Pre-appointment Email (US)</w:t>
      </w:r>
    </w:p>
    <w:p w14:paraId="1E408E47" w14:textId="77777777" w:rsidR="00F42796" w:rsidRDefault="00F42796" w:rsidP="00F42796">
      <w:r w:rsidRPr="00761860">
        <w:rPr>
          <w:b/>
        </w:rPr>
        <w:t>Subject line:</w:t>
      </w:r>
      <w:r>
        <w:t xml:space="preserve"> WES Gateway Program Appointment Confirmation</w:t>
      </w:r>
    </w:p>
    <w:p w14:paraId="6B9A06AA" w14:textId="77777777" w:rsidR="00F42796" w:rsidRPr="00F42796" w:rsidRDefault="00F42796" w:rsidP="00F42796">
      <w:pPr>
        <w:shd w:val="clear" w:color="auto" w:fill="B3F8E3" w:themeFill="accent2"/>
      </w:pPr>
      <w:r w:rsidRPr="00F42796">
        <w:t>Hello,</w:t>
      </w:r>
    </w:p>
    <w:p w14:paraId="59C66264" w14:textId="77777777" w:rsidR="00F42796" w:rsidRDefault="00F42796" w:rsidP="00F42796">
      <w:pPr>
        <w:shd w:val="clear" w:color="auto" w:fill="B3F8E3" w:themeFill="accent2"/>
      </w:pPr>
      <w:r w:rsidRPr="00F42796">
        <w:t xml:space="preserve">Thank you for your interest in the </w:t>
      </w:r>
      <w:hyperlink r:id="rId11" w:history="1">
        <w:r w:rsidRPr="00F42796">
          <w:rPr>
            <w:rStyle w:val="Hyperlink"/>
          </w:rPr>
          <w:t>WES Gateway Program</w:t>
        </w:r>
      </w:hyperlink>
      <w:r w:rsidRPr="00F42796">
        <w:t xml:space="preserve">. Your appointment is confirmed for </w:t>
      </w:r>
      <w:r w:rsidRPr="00F42796">
        <w:rPr>
          <w:b/>
          <w:color w:val="FF0000"/>
        </w:rPr>
        <w:t>[DAY]</w:t>
      </w:r>
      <w:r w:rsidRPr="00F42796">
        <w:rPr>
          <w:color w:val="FF0000"/>
        </w:rPr>
        <w:t xml:space="preserve"> </w:t>
      </w:r>
      <w:r w:rsidRPr="00F42796">
        <w:t xml:space="preserve">at </w:t>
      </w:r>
      <w:r w:rsidRPr="00F42796">
        <w:rPr>
          <w:b/>
          <w:color w:val="FF0000"/>
        </w:rPr>
        <w:t xml:space="preserve">[TIME]. </w:t>
      </w:r>
      <w:r w:rsidRPr="00F42796">
        <w:t>I will call you on the number you have provided.</w:t>
      </w:r>
    </w:p>
    <w:p w14:paraId="27531052" w14:textId="1D0D255D" w:rsidR="00F42796" w:rsidRPr="00F42796" w:rsidRDefault="00F42796" w:rsidP="00F42796">
      <w:pPr>
        <w:rPr>
          <w:rFonts w:ascii="Montserrat" w:hAnsi="Montserrat"/>
          <w:b/>
          <w:color w:val="004480"/>
          <w:sz w:val="24"/>
          <w:szCs w:val="24"/>
        </w:rPr>
      </w:pPr>
      <w:r w:rsidRPr="00F42796">
        <w:rPr>
          <w:rFonts w:ascii="Montserrat" w:hAnsi="Montserrat"/>
          <w:b/>
          <w:color w:val="004480"/>
          <w:sz w:val="24"/>
          <w:szCs w:val="24"/>
        </w:rPr>
        <w:t>What you need to know</w:t>
      </w:r>
    </w:p>
    <w:p w14:paraId="38A5E11F" w14:textId="77777777" w:rsidR="00F42796" w:rsidRDefault="00F42796" w:rsidP="00F42796">
      <w:pPr>
        <w:pStyle w:val="ListParagraph"/>
        <w:numPr>
          <w:ilvl w:val="0"/>
          <w:numId w:val="3"/>
        </w:numPr>
        <w:spacing w:after="240" w:line="240" w:lineRule="auto"/>
        <w:ind w:hanging="357"/>
        <w:contextualSpacing w:val="0"/>
      </w:pPr>
      <w:r>
        <w:t xml:space="preserve">Before the appointment you are required to read the </w:t>
      </w:r>
      <w:hyperlink r:id="rId12" w:history="1">
        <w:r w:rsidRPr="001D1C86">
          <w:rPr>
            <w:rStyle w:val="Hyperlink"/>
          </w:rPr>
          <w:t>WES Privacy Policy</w:t>
        </w:r>
      </w:hyperlink>
      <w:r>
        <w:t xml:space="preserve">. You must agree with the policy </w:t>
      </w:r>
      <w:proofErr w:type="gramStart"/>
      <w:r>
        <w:t>in order to</w:t>
      </w:r>
      <w:proofErr w:type="gramEnd"/>
      <w:r>
        <w:t xml:space="preserve"> apply and be accepted into the WES Gateway Program.</w:t>
      </w:r>
    </w:p>
    <w:p w14:paraId="592D884A" w14:textId="77777777" w:rsidR="00F42796" w:rsidRDefault="00F42796" w:rsidP="00F42796">
      <w:pPr>
        <w:pStyle w:val="ListParagraph"/>
        <w:numPr>
          <w:ilvl w:val="0"/>
          <w:numId w:val="3"/>
        </w:numPr>
        <w:spacing w:after="240" w:line="240" w:lineRule="auto"/>
        <w:ind w:hanging="357"/>
        <w:contextualSpacing w:val="0"/>
      </w:pPr>
      <w:r>
        <w:t xml:space="preserve">If you applied to WES in the past and already have an account and a reference number, you will have to use </w:t>
      </w:r>
      <w:r w:rsidRPr="21A7BDA4">
        <w:rPr>
          <w:b/>
          <w:bCs/>
        </w:rPr>
        <w:t>a different email address</w:t>
      </w:r>
      <w:r>
        <w:t xml:space="preserve"> for the WES Gateway Program referral. </w:t>
      </w:r>
      <w:r w:rsidRPr="21A7BDA4">
        <w:rPr>
          <w:b/>
          <w:bCs/>
        </w:rPr>
        <w:t>Please set up the new email before your appointment.</w:t>
      </w:r>
    </w:p>
    <w:p w14:paraId="1C463000" w14:textId="77777777" w:rsidR="00F42796" w:rsidRDefault="00F42796" w:rsidP="00F42796">
      <w:pPr>
        <w:pStyle w:val="ListParagraph"/>
        <w:numPr>
          <w:ilvl w:val="0"/>
          <w:numId w:val="3"/>
        </w:numPr>
        <w:spacing w:after="240" w:line="240" w:lineRule="auto"/>
        <w:ind w:hanging="357"/>
        <w:contextualSpacing w:val="0"/>
      </w:pPr>
      <w:r>
        <w:t>Please note:</w:t>
      </w:r>
    </w:p>
    <w:p w14:paraId="4BAC2F2A" w14:textId="77777777" w:rsidR="00F42796" w:rsidRDefault="00F42796" w:rsidP="00F42796">
      <w:pPr>
        <w:pStyle w:val="ListParagraph"/>
        <w:numPr>
          <w:ilvl w:val="1"/>
          <w:numId w:val="3"/>
        </w:numPr>
        <w:spacing w:after="240" w:line="240" w:lineRule="auto"/>
        <w:ind w:hanging="357"/>
        <w:contextualSpacing w:val="0"/>
      </w:pPr>
      <w:r w:rsidRPr="007E1B7D">
        <w:t>WES will conduct the type of evaluation that is in</w:t>
      </w:r>
      <w:r>
        <w:t xml:space="preserve"> your</w:t>
      </w:r>
      <w:r w:rsidRPr="007E1B7D">
        <w:t xml:space="preserve"> best interest given the documents available</w:t>
      </w:r>
    </w:p>
    <w:p w14:paraId="279A3CD2" w14:textId="77777777" w:rsidR="00F42796" w:rsidRDefault="00F42796" w:rsidP="00F42796">
      <w:pPr>
        <w:pStyle w:val="ListParagraph"/>
        <w:numPr>
          <w:ilvl w:val="1"/>
          <w:numId w:val="3"/>
        </w:numPr>
        <w:spacing w:after="240" w:line="240" w:lineRule="auto"/>
        <w:ind w:hanging="357"/>
        <w:contextualSpacing w:val="0"/>
      </w:pPr>
      <w:r w:rsidRPr="007E1B7D">
        <w:t>WES reserves the right not to proceed with any application if documentation is insufficient</w:t>
      </w:r>
    </w:p>
    <w:p w14:paraId="506698DD" w14:textId="46262B22" w:rsidR="00F42796" w:rsidRPr="00F42796" w:rsidRDefault="00F42796" w:rsidP="00F42796">
      <w:pPr>
        <w:rPr>
          <w:rFonts w:ascii="Montserrat" w:hAnsi="Montserrat"/>
          <w:b/>
          <w:color w:val="004480"/>
          <w:sz w:val="24"/>
          <w:szCs w:val="24"/>
        </w:rPr>
      </w:pPr>
      <w:r w:rsidRPr="00F42796">
        <w:rPr>
          <w:rFonts w:ascii="Montserrat" w:hAnsi="Montserrat"/>
          <w:b/>
          <w:color w:val="004480"/>
          <w:sz w:val="24"/>
          <w:szCs w:val="24"/>
        </w:rPr>
        <w:t>Documents you need for Evaluation</w:t>
      </w:r>
    </w:p>
    <w:p w14:paraId="0B032A5C" w14:textId="77777777" w:rsidR="00F42796" w:rsidRPr="00767961" w:rsidRDefault="00F42796" w:rsidP="00F42796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asciiTheme="minorHAnsi" w:hAnsiTheme="minorHAnsi"/>
        </w:rPr>
      </w:pPr>
      <w:r>
        <w:t xml:space="preserve">Please prepare your educational documents, such as your degree certificate, transcript, statement of marks, diploma supplement, translations, as applicable.  </w:t>
      </w:r>
    </w:p>
    <w:p w14:paraId="328F1C6B" w14:textId="77777777" w:rsidR="00F42796" w:rsidRDefault="00F42796" w:rsidP="00F42796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Theme="minorHAnsi" w:hAnsiTheme="minorHAnsi"/>
        </w:rPr>
      </w:pPr>
      <w:r w:rsidRPr="5711E5F9">
        <w:t>Scan your documents into a PDF file – if you do not have safe access to a scanning machine, use a scanning application for your smart phone (</w:t>
      </w:r>
      <w:proofErr w:type="spellStart"/>
      <w:r w:rsidRPr="5711E5F9">
        <w:t>Scanbot</w:t>
      </w:r>
      <w:proofErr w:type="spellEnd"/>
      <w:r w:rsidRPr="5711E5F9">
        <w:t xml:space="preserve"> is a free app available on Google Play and App Store)</w:t>
      </w:r>
    </w:p>
    <w:p w14:paraId="7BEAB168" w14:textId="77777777" w:rsidR="00F42796" w:rsidRDefault="00F42796" w:rsidP="00F42796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Theme="minorHAnsi" w:hAnsiTheme="minorHAnsi"/>
        </w:rPr>
      </w:pPr>
      <w:r>
        <w:t>Check each scan to make sure each document is legible</w:t>
      </w:r>
    </w:p>
    <w:p w14:paraId="519EEF8D" w14:textId="77777777" w:rsidR="00F42796" w:rsidRDefault="00F42796" w:rsidP="00F42796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Theme="minorHAnsi" w:hAnsiTheme="minorHAnsi"/>
        </w:rPr>
      </w:pPr>
      <w:r>
        <w:t>Compare your PDF with your document to make sure all text and images on the front and back of each page of your transcript(s), diploma(s), translation(s) have been captured</w:t>
      </w:r>
    </w:p>
    <w:p w14:paraId="411F33E1" w14:textId="77777777" w:rsidR="00F42796" w:rsidRDefault="00F42796" w:rsidP="00F42796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asciiTheme="minorHAnsi" w:hAnsiTheme="minorHAnsi"/>
        </w:rPr>
      </w:pPr>
      <w:r>
        <w:t xml:space="preserve">Attach your PDF files to an email and send them to me </w:t>
      </w:r>
      <w:r w:rsidRPr="21A7BDA4">
        <w:rPr>
          <w:b/>
          <w:bCs/>
        </w:rPr>
        <w:t>after the appointment</w:t>
      </w:r>
    </w:p>
    <w:p w14:paraId="1A1BCA10" w14:textId="77777777" w:rsidR="00F42796" w:rsidRDefault="00F42796" w:rsidP="00F42796">
      <w:pPr>
        <w:pStyle w:val="ListParagraph"/>
        <w:numPr>
          <w:ilvl w:val="1"/>
          <w:numId w:val="4"/>
        </w:numPr>
        <w:shd w:val="clear" w:color="auto" w:fill="B3F8E3" w:themeFill="accent2"/>
        <w:spacing w:after="240" w:line="240" w:lineRule="auto"/>
        <w:contextualSpacing w:val="0"/>
        <w:rPr>
          <w:rFonts w:asciiTheme="minorHAnsi" w:hAnsiTheme="minorHAnsi"/>
        </w:rPr>
      </w:pPr>
      <w:r>
        <w:t xml:space="preserve">Use the subject line “Supporting documents: </w:t>
      </w:r>
      <w:r w:rsidRPr="00F42796">
        <w:rPr>
          <w:color w:val="EE0000"/>
        </w:rPr>
        <w:t xml:space="preserve">Reference number </w:t>
      </w:r>
      <w:proofErr w:type="spellStart"/>
      <w:r w:rsidRPr="00F42796">
        <w:rPr>
          <w:color w:val="EE0000"/>
        </w:rPr>
        <w:t>xxxxxxx</w:t>
      </w:r>
      <w:proofErr w:type="spellEnd"/>
      <w:r w:rsidRPr="00F42796">
        <w:rPr>
          <w:color w:val="EE0000"/>
        </w:rPr>
        <w:t>”</w:t>
      </w:r>
    </w:p>
    <w:p w14:paraId="69DE394A" w14:textId="77777777" w:rsidR="00F42796" w:rsidRDefault="00F42796" w:rsidP="00F42796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>
        <w:lastRenderedPageBreak/>
        <w:t>You will need to submit your documents in the original language, as well as the translation in English or French.</w:t>
      </w:r>
    </w:p>
    <w:p w14:paraId="3B84989F" w14:textId="14EC11DB" w:rsidR="00F42796" w:rsidRPr="008D0C25" w:rsidRDefault="00F42796" w:rsidP="00F42796">
      <w:pPr>
        <w:rPr>
          <w:b/>
        </w:rPr>
      </w:pPr>
      <w:r>
        <w:rPr>
          <w:b/>
        </w:rPr>
        <w:t>Important Note</w:t>
      </w:r>
    </w:p>
    <w:p w14:paraId="68DFD69D" w14:textId="77777777" w:rsidR="00F42796" w:rsidRDefault="00F42796" w:rsidP="00F4279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your documents are in a sealed envelope, you are not eligible for the WES Gateway Program and should apply through the </w:t>
      </w:r>
      <w:hyperlink r:id="rId13" w:anchor="get-started">
        <w:r w:rsidRPr="21A7BDA4">
          <w:rPr>
            <w:rStyle w:val="Hyperlink"/>
          </w:rPr>
          <w:t>WES standard process</w:t>
        </w:r>
      </w:hyperlink>
      <w:r>
        <w:t xml:space="preserve">. </w:t>
      </w:r>
      <w:r w:rsidRPr="21A7BDA4">
        <w:rPr>
          <w:b/>
          <w:bCs/>
        </w:rPr>
        <w:t>Do not open the sealed envelope.</w:t>
      </w:r>
    </w:p>
    <w:p w14:paraId="2305CAA8" w14:textId="77777777" w:rsidR="00F42796" w:rsidRDefault="00F42796" w:rsidP="00F42796"/>
    <w:p w14:paraId="303C5F22" w14:textId="77777777" w:rsidR="00F42796" w:rsidRPr="00F42796" w:rsidRDefault="00F42796" w:rsidP="00F42796">
      <w:pPr>
        <w:shd w:val="clear" w:color="auto" w:fill="B3F8E3" w:themeFill="accent2"/>
      </w:pPr>
      <w:r w:rsidRPr="00F42796">
        <w:t xml:space="preserve">I look forward to our call on </w:t>
      </w:r>
      <w:r w:rsidRPr="00F42796">
        <w:rPr>
          <w:b/>
          <w:color w:val="FF0000"/>
        </w:rPr>
        <w:t>[DAY]</w:t>
      </w:r>
      <w:r w:rsidRPr="00F42796">
        <w:rPr>
          <w:color w:val="FF0000"/>
        </w:rPr>
        <w:t xml:space="preserve"> </w:t>
      </w:r>
      <w:r w:rsidRPr="00F42796">
        <w:t xml:space="preserve">at </w:t>
      </w:r>
      <w:r w:rsidRPr="00F42796">
        <w:rPr>
          <w:b/>
          <w:color w:val="FF0000"/>
        </w:rPr>
        <w:t xml:space="preserve">[TIME]. </w:t>
      </w:r>
    </w:p>
    <w:p w14:paraId="3055C599" w14:textId="77777777" w:rsidR="00F42796" w:rsidRPr="00F42796" w:rsidRDefault="00F42796" w:rsidP="00F42796">
      <w:r w:rsidRPr="00F42796">
        <w:t>Thank you,</w:t>
      </w:r>
    </w:p>
    <w:p w14:paraId="658A47C9" w14:textId="77777777" w:rsidR="00F42796" w:rsidRPr="00F65ECE" w:rsidRDefault="00F42796" w:rsidP="00F42796">
      <w:pPr>
        <w:shd w:val="clear" w:color="auto" w:fill="B3F8E3" w:themeFill="accent2"/>
      </w:pPr>
      <w:r w:rsidRPr="00F42796">
        <w:rPr>
          <w:b/>
          <w:color w:val="FF0000"/>
        </w:rPr>
        <w:t>[INSERT EMAIL SIGNATURE]</w:t>
      </w:r>
    </w:p>
    <w:sectPr w:rsidR="00F42796" w:rsidRPr="00F65ECE" w:rsidSect="007E080A">
      <w:headerReference w:type="default" r:id="rId14"/>
      <w:footerReference w:type="default" r:id="rId15"/>
      <w:pgSz w:w="12240" w:h="15840"/>
      <w:pgMar w:top="720" w:right="1440" w:bottom="720" w:left="720" w:header="720" w:footer="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50CF" w14:textId="77777777" w:rsidR="00F42796" w:rsidRDefault="00F42796" w:rsidP="00B21EB9">
      <w:r>
        <w:separator/>
      </w:r>
    </w:p>
  </w:endnote>
  <w:endnote w:type="continuationSeparator" w:id="0">
    <w:p w14:paraId="70BEB34E" w14:textId="77777777" w:rsidR="00F42796" w:rsidRDefault="00F42796" w:rsidP="00B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ssenger Display">
    <w:panose1 w:val="02030503080500020004"/>
    <w:charset w:val="00"/>
    <w:family w:val="roman"/>
    <w:notTrueType/>
    <w:pitch w:val="variable"/>
    <w:sig w:usb0="A00000AF" w:usb1="5000604B" w:usb2="00000000" w:usb3="00000000" w:csb0="00000093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51657"/>
      <w:docPartObj>
        <w:docPartGallery w:val="Page Numbers (Bottom of Page)"/>
        <w:docPartUnique/>
      </w:docPartObj>
    </w:sdtPr>
    <w:sdtEndPr/>
    <w:sdtContent>
      <w:sdt>
        <w:sdtPr>
          <w:id w:val="-659224683"/>
          <w:docPartObj>
            <w:docPartGallery w:val="Page Numbers (Top of Page)"/>
            <w:docPartUnique/>
          </w:docPartObj>
        </w:sdtPr>
        <w:sdtEndPr/>
        <w:sdtContent>
          <w:p w14:paraId="40E2BE95" w14:textId="77777777" w:rsidR="00A42833" w:rsidRDefault="00A42833" w:rsidP="0006197B">
            <w:pPr>
              <w:pStyle w:val="NoSpacing"/>
              <w:tabs>
                <w:tab w:val="right" w:pos="9360"/>
              </w:tabs>
            </w:pPr>
          </w:p>
          <w:p w14:paraId="55B63B63" w14:textId="77777777" w:rsidR="00A42833" w:rsidRPr="007B68A6" w:rsidRDefault="003B6B0E" w:rsidP="0006197B">
            <w:pPr>
              <w:pStyle w:val="NoSpacing"/>
              <w:tabs>
                <w:tab w:val="right" w:pos="9360"/>
              </w:tabs>
              <w:rPr>
                <w:rFonts w:ascii="Passenger Display" w:hAnsi="Passenger Display"/>
                <w:color w:val="01A769" w:themeColor="text1"/>
                <w:sz w:val="22"/>
                <w:szCs w:val="22"/>
              </w:rPr>
            </w:pPr>
            <w:r w:rsidRPr="00F145D6">
              <w:rPr>
                <w:rFonts w:ascii="Montserrat" w:hAnsi="Montserrat"/>
                <w:sz w:val="20"/>
                <w:szCs w:val="20"/>
              </w:rPr>
              <w:t xml:space="preserve">Page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PAGE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  <w:sz w:val="20"/>
                <w:szCs w:val="20"/>
              </w:rPr>
              <w:t xml:space="preserve"> of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NUMPAGES 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</w:rPr>
              <w:t xml:space="preserve">  </w:t>
            </w:r>
            <w:r w:rsidRPr="00F145D6">
              <w:rPr>
                <w:rFonts w:ascii="Montserrat" w:hAnsi="Montserrat"/>
              </w:rPr>
              <w:tab/>
            </w:r>
            <w:r w:rsidRPr="007B68A6">
              <w:rPr>
                <w:rFonts w:ascii="Passenger Display" w:hAnsi="Passenger Display"/>
                <w:b/>
                <w:color w:val="01A769" w:themeColor="text1"/>
                <w:sz w:val="28"/>
                <w:szCs w:val="28"/>
              </w:rPr>
              <w:t>wes.org</w:t>
            </w:r>
          </w:p>
          <w:p w14:paraId="4B1115F6" w14:textId="77777777" w:rsidR="00A42833" w:rsidRDefault="00A42833" w:rsidP="00901A77">
            <w:pPr>
              <w:pStyle w:val="NoSpacing"/>
              <w:tabs>
                <w:tab w:val="right" w:pos="9360"/>
              </w:tabs>
            </w:pPr>
          </w:p>
          <w:p w14:paraId="698465C4" w14:textId="77777777" w:rsidR="00A42833" w:rsidRDefault="00F42796" w:rsidP="0008519C">
            <w:pPr>
              <w:pStyle w:val="NoSpacing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8E7E" w14:textId="77777777" w:rsidR="00F42796" w:rsidRDefault="00F42796" w:rsidP="00B21EB9">
      <w:r>
        <w:separator/>
      </w:r>
    </w:p>
  </w:footnote>
  <w:footnote w:type="continuationSeparator" w:id="0">
    <w:p w14:paraId="37447E27" w14:textId="77777777" w:rsidR="00F42796" w:rsidRDefault="00F42796" w:rsidP="00B2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5F59" w14:textId="77777777" w:rsidR="00A42833" w:rsidRDefault="003D79D1" w:rsidP="005F4C20">
    <w:pPr>
      <w:pStyle w:val="NoSpacing"/>
    </w:pPr>
    <w:r>
      <w:rPr>
        <w:noProof/>
        <w14:ligatures w14:val="standardContextual"/>
      </w:rPr>
      <w:drawing>
        <wp:inline distT="0" distB="0" distL="0" distR="0" wp14:anchorId="4F501156" wp14:editId="4DB5EAC1">
          <wp:extent cx="1139068" cy="801858"/>
          <wp:effectExtent l="0" t="0" r="4445" b="0"/>
          <wp:docPr id="15410217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65133" name="Graphic 16055651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4794"/>
                  <a:stretch/>
                </pic:blipFill>
                <pic:spPr bwMode="auto">
                  <a:xfrm>
                    <a:off x="0" y="0"/>
                    <a:ext cx="1187129" cy="835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86C4ED" w14:textId="77777777" w:rsidR="00A42833" w:rsidRDefault="00A42833" w:rsidP="005F4C2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E6F59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7A97"/>
    <w:multiLevelType w:val="hybridMultilevel"/>
    <w:tmpl w:val="81340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29292F"/>
    <w:multiLevelType w:val="hybridMultilevel"/>
    <w:tmpl w:val="96826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940D7F"/>
    <w:multiLevelType w:val="hybridMultilevel"/>
    <w:tmpl w:val="D2661E6C"/>
    <w:lvl w:ilvl="0" w:tplc="6A7CAE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87583">
    <w:abstractNumId w:val="3"/>
  </w:num>
  <w:num w:numId="2" w16cid:durableId="1008211075">
    <w:abstractNumId w:val="0"/>
  </w:num>
  <w:num w:numId="3" w16cid:durableId="136383415">
    <w:abstractNumId w:val="1"/>
  </w:num>
  <w:num w:numId="4" w16cid:durableId="1585256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96"/>
    <w:rsid w:val="000137F4"/>
    <w:rsid w:val="00266580"/>
    <w:rsid w:val="00314972"/>
    <w:rsid w:val="00316487"/>
    <w:rsid w:val="00334D71"/>
    <w:rsid w:val="003555CD"/>
    <w:rsid w:val="003B6B0E"/>
    <w:rsid w:val="003C27EF"/>
    <w:rsid w:val="003D4D8E"/>
    <w:rsid w:val="003D79D1"/>
    <w:rsid w:val="00565C59"/>
    <w:rsid w:val="007B68A6"/>
    <w:rsid w:val="007C0FC2"/>
    <w:rsid w:val="007E080A"/>
    <w:rsid w:val="00863FEC"/>
    <w:rsid w:val="009F350C"/>
    <w:rsid w:val="00A42833"/>
    <w:rsid w:val="00B15D6A"/>
    <w:rsid w:val="00B21EB9"/>
    <w:rsid w:val="00DE2B1F"/>
    <w:rsid w:val="00E343E1"/>
    <w:rsid w:val="00E4017A"/>
    <w:rsid w:val="00F4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9162"/>
  <w15:chartTrackingRefBased/>
  <w15:docId w15:val="{DE17B573-AC6A-4229-86CC-0DBC962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B9"/>
    <w:pPr>
      <w:spacing w:after="320" w:line="280" w:lineRule="exact"/>
    </w:pPr>
    <w:rPr>
      <w:rFonts w:ascii="Passenger Display" w:eastAsiaTheme="minorEastAsia" w:hAnsi="Passenger Display" w:cs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3B6B0E"/>
    <w:pPr>
      <w:spacing w:after="320" w:line="400" w:lineRule="exact"/>
      <w:outlineLvl w:val="0"/>
    </w:pPr>
    <w:rPr>
      <w:rFonts w:ascii="Montserrat" w:eastAsiaTheme="minorEastAsia" w:hAnsi="Montserrat" w:cs="Calibri"/>
      <w:b/>
      <w:color w:val="00376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21EB9"/>
    <w:pPr>
      <w:outlineLvl w:val="1"/>
    </w:pPr>
    <w:rPr>
      <w:b w:val="0"/>
      <w:bCs/>
      <w:color w:val="1A69CB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21EB9"/>
    <w:pPr>
      <w:outlineLvl w:val="2"/>
    </w:pPr>
    <w:rPr>
      <w:color w:val="0044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B0E"/>
    <w:rPr>
      <w:rFonts w:ascii="Montserrat" w:eastAsiaTheme="minorEastAsia" w:hAnsi="Montserrat" w:cs="Calibri"/>
      <w:b/>
      <w:color w:val="00376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EB9"/>
    <w:rPr>
      <w:rFonts w:ascii="Montserrat" w:eastAsiaTheme="minorEastAsia" w:hAnsi="Montserrat" w:cs="Calibri"/>
      <w:bCs/>
      <w:color w:val="1A69CB"/>
      <w:sz w:val="28"/>
      <w:szCs w:val="28"/>
    </w:rPr>
  </w:style>
  <w:style w:type="table" w:styleId="TableGrid">
    <w:name w:val="Table Grid"/>
    <w:basedOn w:val="TableNormal"/>
    <w:uiPriority w:val="59"/>
    <w:rsid w:val="003B6B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rsid w:val="003B6B0E"/>
    <w:pPr>
      <w:numPr>
        <w:numId w:val="1"/>
      </w:numPr>
      <w:contextualSpacing/>
    </w:pPr>
  </w:style>
  <w:style w:type="paragraph" w:styleId="NoSpacing">
    <w:name w:val="No Spacing"/>
    <w:uiPriority w:val="1"/>
    <w:rsid w:val="003B6B0E"/>
    <w:rPr>
      <w:rFonts w:ascii="Source Sans Pro" w:eastAsiaTheme="minorEastAsia" w:hAnsi="Source Sans Pro" w:cs="Calibri"/>
    </w:rPr>
  </w:style>
  <w:style w:type="character" w:styleId="Hyperlink">
    <w:name w:val="Hyperlink"/>
    <w:basedOn w:val="DefaultParagraphFont"/>
    <w:uiPriority w:val="99"/>
    <w:unhideWhenUsed/>
    <w:qFormat/>
    <w:rsid w:val="00B21EB9"/>
    <w:rPr>
      <w:rFonts w:ascii="Passenger Display" w:hAnsi="Passenger Display"/>
      <w:b/>
      <w:color w:val="01A769" w:themeColor="text1"/>
      <w:u w:val="single"/>
    </w:rPr>
  </w:style>
  <w:style w:type="paragraph" w:customStyle="1" w:styleId="TableHead">
    <w:name w:val="Table Head"/>
    <w:basedOn w:val="Normal"/>
    <w:qFormat/>
    <w:rsid w:val="00334D71"/>
    <w:pPr>
      <w:tabs>
        <w:tab w:val="left" w:pos="8640"/>
      </w:tabs>
      <w:spacing w:after="0"/>
      <w:jc w:val="center"/>
    </w:pPr>
    <w:rPr>
      <w:rFonts w:ascii="Montserrat" w:eastAsiaTheme="minorHAnsi" w:hAnsi="Montserrat"/>
      <w:b/>
      <w:bCs/>
      <w:color w:val="1A69CB"/>
    </w:rPr>
  </w:style>
  <w:style w:type="paragraph" w:customStyle="1" w:styleId="TableText">
    <w:name w:val="Table Text"/>
    <w:basedOn w:val="Normal"/>
    <w:qFormat/>
    <w:rsid w:val="003B6B0E"/>
    <w:pPr>
      <w:spacing w:after="0"/>
    </w:pPr>
    <w:rPr>
      <w:rFonts w:eastAsiaTheme="minorHAnsi"/>
    </w:rPr>
  </w:style>
  <w:style w:type="paragraph" w:customStyle="1" w:styleId="NoteLevel1">
    <w:name w:val="Note Level 1"/>
    <w:basedOn w:val="Normal"/>
    <w:autoRedefine/>
    <w:uiPriority w:val="99"/>
    <w:unhideWhenUsed/>
    <w:qFormat/>
    <w:rsid w:val="00565C59"/>
    <w:pPr>
      <w:keepNext/>
      <w:numPr>
        <w:numId w:val="2"/>
      </w:numPr>
      <w:spacing w:after="0" w:line="240" w:lineRule="exact"/>
      <w:contextualSpacing/>
      <w:outlineLvl w:val="0"/>
    </w:pPr>
    <w:rPr>
      <w:rFonts w:ascii="Montserrat" w:eastAsiaTheme="minorHAnsi" w:hAnsi="Montserra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1EB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21EB9"/>
    <w:rPr>
      <w:rFonts w:ascii="Montserrat" w:eastAsiaTheme="minorEastAsia" w:hAnsi="Montserrat" w:cs="Calibri"/>
      <w:b/>
      <w:color w:val="004480"/>
    </w:rPr>
  </w:style>
  <w:style w:type="character" w:styleId="FollowedHyperlink">
    <w:name w:val="FollowedHyperlink"/>
    <w:basedOn w:val="DefaultParagraphFont"/>
    <w:uiPriority w:val="99"/>
    <w:semiHidden/>
    <w:unhideWhenUsed/>
    <w:rsid w:val="00B21EB9"/>
    <w:rPr>
      <w:color w:val="B24E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.org/ca/privacy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.org/about-the-wes-gateway-progra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meei\World%20Education%20Services%20Inc\Gateway%20CA%20-%20Documents\WES%20Gateway%20Program\100%20-%20Special%20Projects\French%20Translation%202025\Translated%20Materials\Team%20to%20update\WES%20Onesheet%20Template%2006-04-24%20.dotx" TargetMode="External"/></Relationships>
</file>

<file path=word/theme/theme1.xml><?xml version="1.0" encoding="utf-8"?>
<a:theme xmlns:a="http://schemas.openxmlformats.org/drawingml/2006/main" name="Office Theme">
  <a:themeElements>
    <a:clrScheme name="1a69cb">
      <a:dk1>
        <a:srgbClr val="01A769"/>
      </a:dk1>
      <a:lt1>
        <a:srgbClr val="F0FEF9"/>
      </a:lt1>
      <a:dk2>
        <a:srgbClr val="1A69CB"/>
      </a:dk2>
      <a:lt2>
        <a:srgbClr val="E7E6E6"/>
      </a:lt2>
      <a:accent1>
        <a:srgbClr val="004480"/>
      </a:accent1>
      <a:accent2>
        <a:srgbClr val="B3F8E3"/>
      </a:accent2>
      <a:accent3>
        <a:srgbClr val="F89C1B"/>
      </a:accent3>
      <a:accent4>
        <a:srgbClr val="FCF946"/>
      </a:accent4>
      <a:accent5>
        <a:srgbClr val="037561"/>
      </a:accent5>
      <a:accent6>
        <a:srgbClr val="AADBFF"/>
      </a:accent6>
      <a:hlink>
        <a:srgbClr val="01A769"/>
      </a:hlink>
      <a:folHlink>
        <a:srgbClr val="B24EB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c8c31-b985-4de2-a48e-159589610431">
      <Terms xmlns="http://schemas.microsoft.com/office/infopath/2007/PartnerControls"/>
    </lcf76f155ced4ddcb4097134ff3c332f>
    <TaxCatchAll xmlns="e1ea81c2-6dd9-49a9-b95a-bd8cec9ca8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038F5C1017148846005CAA2A36DF4" ma:contentTypeVersion="20" ma:contentTypeDescription="Create a new document." ma:contentTypeScope="" ma:versionID="01df17c478d07071d48b5ac1b3fec8ed">
  <xsd:schema xmlns:xsd="http://www.w3.org/2001/XMLSchema" xmlns:xs="http://www.w3.org/2001/XMLSchema" xmlns:p="http://schemas.microsoft.com/office/2006/metadata/properties" xmlns:ns1="http://schemas.microsoft.com/sharepoint/v3" xmlns:ns2="2bec8c31-b985-4de2-a48e-159589610431" xmlns:ns3="e1ea81c2-6dd9-49a9-b95a-bd8cec9ca858" targetNamespace="http://schemas.microsoft.com/office/2006/metadata/properties" ma:root="true" ma:fieldsID="70c9af508a2e740a34b46cca80f05910" ns1:_="" ns2:_="" ns3:_="">
    <xsd:import namespace="http://schemas.microsoft.com/sharepoint/v3"/>
    <xsd:import namespace="2bec8c31-b985-4de2-a48e-159589610431"/>
    <xsd:import namespace="e1ea81c2-6dd9-49a9-b95a-bd8cec9ca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8c31-b985-4de2-a48e-15958961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79a967-419c-433d-b3d7-ba18f1b27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a81c2-6dd9-49a9-b95a-bd8cec9ca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befc67-2ef2-4749-94cb-dddd5d2c69ec}" ma:internalName="TaxCatchAll" ma:showField="CatchAllData" ma:web="e1ea81c2-6dd9-49a9-b95a-bd8cec9ca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8405-FAAB-0A42-B966-1229FE419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48AC3-C13C-42C9-A641-77B71172B1D0}">
  <ds:schemaRefs>
    <ds:schemaRef ds:uri="http://schemas.microsoft.com/office/2006/metadata/properties"/>
    <ds:schemaRef ds:uri="http://schemas.microsoft.com/office/infopath/2007/PartnerControls"/>
    <ds:schemaRef ds:uri="2bec8c31-b985-4de2-a48e-159589610431"/>
    <ds:schemaRef ds:uri="e1ea81c2-6dd9-49a9-b95a-bd8cec9ca8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DA49CB-A168-4A46-9F0A-FBE7133CF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31090-6825-4B47-B1C0-93EC31B80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ec8c31-b985-4de2-a48e-159589610431"/>
    <ds:schemaRef ds:uri="e1ea81c2-6dd9-49a9-b95a-bd8cec9ca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 Onesheet Template 06-04-24 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Monamee Ishika</dc:creator>
  <cp:keywords/>
  <dc:description/>
  <cp:lastModifiedBy>Monamee Ishika</cp:lastModifiedBy>
  <cp:revision>1</cp:revision>
  <dcterms:created xsi:type="dcterms:W3CDTF">2025-05-27T21:50:00Z</dcterms:created>
  <dcterms:modified xsi:type="dcterms:W3CDTF">2025-05-27T21:54:00Z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0x010100596038F5C1017148846005CAA2A36DF4</vt:lpwstr>
  </property>
  <property fmtid="{D5CDD505-2E9C-101B-9397-08002B2CF9AE}" pid="3" name="MediaServiceImageTags">
    <vt:lpwstr/>
  </property>
</Properties>
</file>